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78" w:rsidRDefault="00F64B7F" w:rsidP="00885978">
      <w:pPr>
        <w:tabs>
          <w:tab w:val="left" w:pos="567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69.95pt;margin-top:-1.6pt;width:223.5pt;height:142.9pt;z-index:251658240" stroked="f">
            <v:textbox style="mso-next-textbox:#_x0000_s1026">
              <w:txbxContent>
                <w:p w:rsidR="00260946" w:rsidRDefault="00260946" w:rsidP="004973B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3</w:t>
                  </w:r>
                </w:p>
                <w:p w:rsidR="004973B3" w:rsidRDefault="004973B3" w:rsidP="004973B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60946" w:rsidRDefault="00260946" w:rsidP="004973B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Положению об отраслевой и межотраслевой системе </w:t>
                  </w:r>
                  <w:proofErr w:type="gramStart"/>
                  <w:r>
                    <w:rPr>
                      <w:sz w:val="28"/>
                      <w:szCs w:val="28"/>
                    </w:rPr>
                    <w:t>оплаты труда работников муниципальных образовательных учреждений муниципального образования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Туапсинский район</w:t>
                  </w:r>
                </w:p>
                <w:p w:rsidR="00260946" w:rsidRPr="00453F6D" w:rsidRDefault="00260946" w:rsidP="004973B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85978">
        <w:rPr>
          <w:sz w:val="28"/>
          <w:szCs w:val="28"/>
        </w:rPr>
        <w:t xml:space="preserve">                                                                          ПРИЛОЖЕНИЕ </w:t>
      </w:r>
      <w:r w:rsidR="00F478DF">
        <w:rPr>
          <w:sz w:val="28"/>
          <w:szCs w:val="28"/>
        </w:rPr>
        <w:t xml:space="preserve">№ </w:t>
      </w:r>
      <w:r w:rsidR="00932AEC">
        <w:rPr>
          <w:sz w:val="28"/>
          <w:szCs w:val="28"/>
        </w:rPr>
        <w:t>5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к постановлению администрации 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муниципального образования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Туапсинский район</w:t>
      </w:r>
    </w:p>
    <w:p w:rsidR="00885978" w:rsidRPr="00256EBB" w:rsidRDefault="00885978" w:rsidP="00885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________________№________</w:t>
      </w:r>
    </w:p>
    <w:p w:rsidR="00885978" w:rsidRDefault="00885978" w:rsidP="00885978">
      <w:pPr>
        <w:ind w:firstLine="851"/>
        <w:jc w:val="both"/>
        <w:rPr>
          <w:sz w:val="28"/>
          <w:szCs w:val="28"/>
        </w:rPr>
      </w:pPr>
    </w:p>
    <w:p w:rsidR="00885978" w:rsidRDefault="00885978" w:rsidP="00885978">
      <w:pPr>
        <w:ind w:firstLine="851"/>
        <w:jc w:val="both"/>
        <w:rPr>
          <w:sz w:val="28"/>
          <w:szCs w:val="28"/>
        </w:rPr>
      </w:pPr>
    </w:p>
    <w:p w:rsidR="00885978" w:rsidRDefault="00885978" w:rsidP="00EB78BA">
      <w:pPr>
        <w:ind w:firstLine="851"/>
        <w:jc w:val="center"/>
        <w:rPr>
          <w:sz w:val="28"/>
          <w:szCs w:val="28"/>
        </w:rPr>
      </w:pPr>
    </w:p>
    <w:p w:rsidR="00260946" w:rsidRDefault="00260946" w:rsidP="00EB78BA">
      <w:pPr>
        <w:ind w:firstLine="851"/>
        <w:jc w:val="center"/>
        <w:rPr>
          <w:sz w:val="28"/>
          <w:szCs w:val="28"/>
        </w:rPr>
      </w:pPr>
    </w:p>
    <w:p w:rsidR="00260946" w:rsidRDefault="00260946" w:rsidP="00527015">
      <w:pPr>
        <w:rPr>
          <w:sz w:val="28"/>
          <w:szCs w:val="28"/>
        </w:rPr>
      </w:pPr>
    </w:p>
    <w:p w:rsidR="004973B3" w:rsidRDefault="004973B3" w:rsidP="00527015">
      <w:pPr>
        <w:rPr>
          <w:sz w:val="28"/>
          <w:szCs w:val="28"/>
        </w:rPr>
      </w:pPr>
    </w:p>
    <w:p w:rsidR="0076590F" w:rsidRDefault="00EB78BA" w:rsidP="0076590F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="0076590F">
        <w:rPr>
          <w:sz w:val="28"/>
          <w:szCs w:val="28"/>
        </w:rPr>
        <w:t xml:space="preserve">И УСЛОВИЯ ПОЧАСОВОЙ </w:t>
      </w:r>
    </w:p>
    <w:p w:rsidR="00EB78BA" w:rsidRDefault="0076590F" w:rsidP="0076590F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B78BA">
        <w:rPr>
          <w:sz w:val="28"/>
          <w:szCs w:val="28"/>
        </w:rPr>
        <w:t>ПЛАТЫ</w:t>
      </w:r>
      <w:r>
        <w:rPr>
          <w:sz w:val="28"/>
          <w:szCs w:val="28"/>
        </w:rPr>
        <w:t xml:space="preserve"> ТРУДА</w:t>
      </w:r>
    </w:p>
    <w:p w:rsidR="0076590F" w:rsidRDefault="0076590F" w:rsidP="0076590F">
      <w:pPr>
        <w:ind w:firstLine="851"/>
        <w:jc w:val="center"/>
        <w:rPr>
          <w:sz w:val="28"/>
          <w:szCs w:val="28"/>
        </w:rPr>
      </w:pPr>
    </w:p>
    <w:p w:rsidR="0076590F" w:rsidRDefault="0076590F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Почасовая оплата труда учителей, преподавателей и других педагогических работников </w:t>
      </w:r>
      <w:r w:rsidR="00195270">
        <w:rPr>
          <w:sz w:val="28"/>
          <w:szCs w:val="28"/>
        </w:rPr>
        <w:t>муниципальных образовательных учреждений</w:t>
      </w:r>
      <w:r>
        <w:rPr>
          <w:sz w:val="28"/>
          <w:szCs w:val="28"/>
        </w:rPr>
        <w:t xml:space="preserve"> применяется при оплате:</w:t>
      </w:r>
    </w:p>
    <w:p w:rsidR="0076590F" w:rsidRDefault="0076590F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часы, выполненные в порядке замещения отсутствующих по болезни или другим причинам учителей, преподавателей и других педагогических работников, продолжавшегося не свыше двух месяцев;</w:t>
      </w:r>
    </w:p>
    <w:p w:rsidR="0076590F" w:rsidRDefault="0076590F" w:rsidP="0076590F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часы педагогической работы, выполненные учителями при работе с заочниками и детьми, </w:t>
      </w:r>
      <w:r w:rsidR="00932AEC">
        <w:rPr>
          <w:sz w:val="28"/>
          <w:szCs w:val="28"/>
        </w:rPr>
        <w:t>находящимися на длительном лече</w:t>
      </w:r>
      <w:r>
        <w:rPr>
          <w:sz w:val="28"/>
          <w:szCs w:val="28"/>
        </w:rPr>
        <w:t>нии в больнице, сверх объема, установленного им при тарификации;</w:t>
      </w:r>
      <w:proofErr w:type="gramEnd"/>
    </w:p>
    <w:p w:rsidR="0076590F" w:rsidRDefault="0076590F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оплате за педагогическую работу специалистов предприятий, учреждений и организаций (в том числе из числа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учреждения;</w:t>
      </w:r>
    </w:p>
    <w:p w:rsidR="00B20F01" w:rsidRDefault="0076590F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оплате за часы преподавательской работы в объеме 300 часов в год в другом образовательном учреждении (в одном или нескольких) сверх учебной нагрузки, выполняемой по совместительству на основе тарификации в соответствии с пунктом </w:t>
      </w:r>
      <w:r w:rsidRPr="00932AEC">
        <w:rPr>
          <w:sz w:val="28"/>
          <w:szCs w:val="28"/>
        </w:rPr>
        <w:t>1.1</w:t>
      </w:r>
      <w:r w:rsidR="00232C56">
        <w:rPr>
          <w:sz w:val="28"/>
          <w:szCs w:val="28"/>
        </w:rPr>
        <w:t xml:space="preserve"> п</w:t>
      </w:r>
      <w:r w:rsidR="00B20F01" w:rsidRPr="00932AEC">
        <w:rPr>
          <w:sz w:val="28"/>
          <w:szCs w:val="28"/>
        </w:rPr>
        <w:t xml:space="preserve">риложения № </w:t>
      </w:r>
      <w:r w:rsidR="005C1F3B">
        <w:rPr>
          <w:sz w:val="28"/>
          <w:szCs w:val="28"/>
        </w:rPr>
        <w:t>2</w:t>
      </w:r>
      <w:r w:rsidR="00B20F01" w:rsidRPr="00932AEC">
        <w:rPr>
          <w:sz w:val="28"/>
          <w:szCs w:val="28"/>
        </w:rPr>
        <w:t xml:space="preserve"> к настоящему Положению;</w:t>
      </w:r>
    </w:p>
    <w:p w:rsidR="00B20F01" w:rsidRDefault="00B20F01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Размер оплаты за один час указанной педагогической работы определяется путем деления месячной заработной платы педагогического работника на среднемесячное количество рабочих часов, установленное по занимаемой должности.</w:t>
      </w:r>
    </w:p>
    <w:p w:rsidR="00B20F01" w:rsidRDefault="00B20F01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Среднемесячное количество рабочих часов определяется путем умножения нормы часов педагогической работы в неделю, установленной за ставку заработной платы педагогического работника,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:rsidR="00B20F01" w:rsidRDefault="00B20F01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Оплата труда за замещение отсутствующего учителя (преподавателя), если оно осуществлялось </w:t>
      </w:r>
      <w:proofErr w:type="gramStart"/>
      <w:r>
        <w:rPr>
          <w:sz w:val="28"/>
          <w:szCs w:val="28"/>
        </w:rPr>
        <w:t>свыше двух месяцев, производится</w:t>
      </w:r>
      <w:proofErr w:type="gramEnd"/>
      <w:r>
        <w:rPr>
          <w:sz w:val="28"/>
          <w:szCs w:val="28"/>
        </w:rPr>
        <w:t xml:space="preserve"> со дня начала замещения за все часы фактической преподавательской работы на общих </w:t>
      </w:r>
      <w:r>
        <w:rPr>
          <w:sz w:val="28"/>
          <w:szCs w:val="28"/>
        </w:rPr>
        <w:lastRenderedPageBreak/>
        <w:t>основаниях с соответствующим увеличением недельной (месячной) учебной нагрузки путем внесения изменений в тарификацию.</w:t>
      </w:r>
    </w:p>
    <w:p w:rsidR="00D1483E" w:rsidRDefault="00B20F01" w:rsidP="00765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Размер почасовой оплаты труда может увеличиваться на повышающие коэффициенты за кв</w:t>
      </w:r>
      <w:r w:rsidR="00932AEC">
        <w:rPr>
          <w:sz w:val="28"/>
          <w:szCs w:val="28"/>
        </w:rPr>
        <w:t>алификационную категорию и учен</w:t>
      </w:r>
      <w:r>
        <w:rPr>
          <w:sz w:val="28"/>
          <w:szCs w:val="28"/>
        </w:rPr>
        <w:t>ую степень, почетное звание, а также стимулирующую надбавку за выслугу лет.</w:t>
      </w:r>
    </w:p>
    <w:p w:rsidR="005E4F06" w:rsidRDefault="00D1483E" w:rsidP="004F3A7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6590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 оплате за педагогическую работу отдельных специалистов, специалистов предприятий, учреждений и организаций (в том числе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учреждения, участвующих в проведении учебных занятий, привлекаемых в качестве членов жюри конкурсов и смотров, а также для рецензирования конкурсных работ, размеры ставок почасовой оплаты труда устанавливаются учреждением самостоятельно.</w:t>
      </w:r>
      <w:proofErr w:type="gramEnd"/>
    </w:p>
    <w:p w:rsidR="005E4F06" w:rsidRDefault="005E4F06" w:rsidP="005E4F06">
      <w:pPr>
        <w:jc w:val="both"/>
        <w:rPr>
          <w:sz w:val="28"/>
          <w:szCs w:val="28"/>
        </w:rPr>
      </w:pPr>
    </w:p>
    <w:p w:rsidR="005E4F06" w:rsidRDefault="005E4F06" w:rsidP="005E4F06">
      <w:pPr>
        <w:jc w:val="both"/>
        <w:rPr>
          <w:sz w:val="28"/>
          <w:szCs w:val="28"/>
        </w:rPr>
      </w:pP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</w:t>
      </w: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Туапсинский район                          </w:t>
      </w:r>
      <w:r w:rsidR="00260946">
        <w:rPr>
          <w:sz w:val="28"/>
          <w:szCs w:val="28"/>
        </w:rPr>
        <w:t xml:space="preserve">                            Г.А.</w:t>
      </w:r>
      <w:r>
        <w:rPr>
          <w:sz w:val="28"/>
          <w:szCs w:val="28"/>
        </w:rPr>
        <w:t>Никольская</w:t>
      </w:r>
    </w:p>
    <w:p w:rsidR="004B3AEA" w:rsidRDefault="004B3AEA" w:rsidP="0074315D">
      <w:pPr>
        <w:ind w:firstLine="851"/>
        <w:jc w:val="both"/>
        <w:rPr>
          <w:sz w:val="28"/>
          <w:szCs w:val="28"/>
        </w:rPr>
      </w:pPr>
    </w:p>
    <w:p w:rsidR="00891AF7" w:rsidRDefault="00891AF7" w:rsidP="00EB78BA">
      <w:pPr>
        <w:ind w:firstLine="851"/>
        <w:jc w:val="both"/>
        <w:rPr>
          <w:sz w:val="28"/>
          <w:szCs w:val="28"/>
        </w:rPr>
      </w:pPr>
    </w:p>
    <w:sectPr w:rsidR="00891AF7" w:rsidSect="00260946">
      <w:headerReference w:type="default" r:id="rId6"/>
      <w:pgSz w:w="11906" w:h="16838"/>
      <w:pgMar w:top="1134" w:right="566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664" w:rsidRDefault="005C7664" w:rsidP="00885978">
      <w:r>
        <w:separator/>
      </w:r>
    </w:p>
  </w:endnote>
  <w:endnote w:type="continuationSeparator" w:id="1">
    <w:p w:rsidR="005C7664" w:rsidRDefault="005C7664" w:rsidP="00885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664" w:rsidRDefault="005C7664" w:rsidP="00885978">
      <w:r>
        <w:separator/>
      </w:r>
    </w:p>
  </w:footnote>
  <w:footnote w:type="continuationSeparator" w:id="1">
    <w:p w:rsidR="005C7664" w:rsidRDefault="005C7664" w:rsidP="008859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47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B3AEA" w:rsidRPr="00260946" w:rsidRDefault="00F64B7F" w:rsidP="00260946">
        <w:pPr>
          <w:pStyle w:val="a4"/>
          <w:jc w:val="center"/>
          <w:rPr>
            <w:sz w:val="28"/>
            <w:szCs w:val="28"/>
          </w:rPr>
        </w:pPr>
        <w:r w:rsidRPr="00885978">
          <w:rPr>
            <w:sz w:val="28"/>
            <w:szCs w:val="28"/>
          </w:rPr>
          <w:fldChar w:fldCharType="begin"/>
        </w:r>
        <w:r w:rsidR="004B3AEA" w:rsidRPr="00885978">
          <w:rPr>
            <w:sz w:val="28"/>
            <w:szCs w:val="28"/>
          </w:rPr>
          <w:instrText xml:space="preserve"> PAGE   \* MERGEFORMAT </w:instrText>
        </w:r>
        <w:r w:rsidRPr="00885978">
          <w:rPr>
            <w:sz w:val="28"/>
            <w:szCs w:val="28"/>
          </w:rPr>
          <w:fldChar w:fldCharType="separate"/>
        </w:r>
        <w:r w:rsidR="004973B3">
          <w:rPr>
            <w:noProof/>
            <w:sz w:val="28"/>
            <w:szCs w:val="28"/>
          </w:rPr>
          <w:t>2</w:t>
        </w:r>
        <w:r w:rsidRPr="00885978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978"/>
    <w:rsid w:val="00011B31"/>
    <w:rsid w:val="000246C2"/>
    <w:rsid w:val="0002737F"/>
    <w:rsid w:val="000635A2"/>
    <w:rsid w:val="000708BE"/>
    <w:rsid w:val="000F08C4"/>
    <w:rsid w:val="00195270"/>
    <w:rsid w:val="00232C56"/>
    <w:rsid w:val="00237C0C"/>
    <w:rsid w:val="002555ED"/>
    <w:rsid w:val="00260946"/>
    <w:rsid w:val="003106B6"/>
    <w:rsid w:val="00320A3F"/>
    <w:rsid w:val="00347D5C"/>
    <w:rsid w:val="00387713"/>
    <w:rsid w:val="004069F5"/>
    <w:rsid w:val="00410675"/>
    <w:rsid w:val="004973B3"/>
    <w:rsid w:val="004B3AEA"/>
    <w:rsid w:val="004F170D"/>
    <w:rsid w:val="004F3A76"/>
    <w:rsid w:val="00527015"/>
    <w:rsid w:val="00556442"/>
    <w:rsid w:val="00596844"/>
    <w:rsid w:val="005C1F3B"/>
    <w:rsid w:val="005C7664"/>
    <w:rsid w:val="005E4F06"/>
    <w:rsid w:val="005F1DE4"/>
    <w:rsid w:val="00657041"/>
    <w:rsid w:val="0074315D"/>
    <w:rsid w:val="0076590F"/>
    <w:rsid w:val="007A09BC"/>
    <w:rsid w:val="007F4B8A"/>
    <w:rsid w:val="00827B5D"/>
    <w:rsid w:val="00885978"/>
    <w:rsid w:val="00891AF7"/>
    <w:rsid w:val="008D3FC9"/>
    <w:rsid w:val="00932AEC"/>
    <w:rsid w:val="009C52CA"/>
    <w:rsid w:val="00A07FEC"/>
    <w:rsid w:val="00A21CCD"/>
    <w:rsid w:val="00AD22C4"/>
    <w:rsid w:val="00B20F01"/>
    <w:rsid w:val="00B43610"/>
    <w:rsid w:val="00BA1046"/>
    <w:rsid w:val="00BA1ECD"/>
    <w:rsid w:val="00C0734E"/>
    <w:rsid w:val="00C208DD"/>
    <w:rsid w:val="00C72FBF"/>
    <w:rsid w:val="00D1483E"/>
    <w:rsid w:val="00D330FF"/>
    <w:rsid w:val="00D92D6A"/>
    <w:rsid w:val="00DF5CF2"/>
    <w:rsid w:val="00E52187"/>
    <w:rsid w:val="00EB78BA"/>
    <w:rsid w:val="00F44E2C"/>
    <w:rsid w:val="00F478DF"/>
    <w:rsid w:val="00F6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59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59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859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5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Ерофеев</dc:creator>
  <cp:keywords/>
  <dc:description/>
  <cp:lastModifiedBy>Федорук</cp:lastModifiedBy>
  <cp:revision>12</cp:revision>
  <cp:lastPrinted>2011-08-03T06:11:00Z</cp:lastPrinted>
  <dcterms:created xsi:type="dcterms:W3CDTF">2011-07-15T10:58:00Z</dcterms:created>
  <dcterms:modified xsi:type="dcterms:W3CDTF">2013-08-16T11:32:00Z</dcterms:modified>
</cp:coreProperties>
</file>